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Нормативно-правовое обеспечение государственного и муниципального управления</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616.05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«Нормативно- правовое обеспечение государственного и муниципального управления»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«Нормативно-правовое обеспечение государственного и муниципального 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«Нормативно-правовое обеспечение государственного и муниципального 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конституционного законодательства, развития федеративных отношений и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направления и приоритеты государственной политики в сфере общественно-политических прав граждан</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основные направления и приоритеты государственной политики в сфере нормативных правовых актов субъектов РФ,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РФ, ведения государственных реестров уставов муниципальных образований и муниципальных образований РФ, федеральных регистров нормативных правовых актов субъектов РФ и муниципальных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основные направления и приоритеты государственной политики в сфере законодательства по вопросам полномочий федеральных государственных органов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основные направления и приоритеты государственной политики в сфере соответствующей детализации вида деятельности Минюста России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судебную практику Конституционного Суда РФ, Верховного Суда РФ, Высшего Арбитражного Суда Российской Федерации в сфере соответствующей детализации вида деятельности Минюста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применять в профессиональной деятельности инструменты государственной политики в сфере общественно-политических прав граждан</w:t>
            </w:r>
          </w:p>
        </w:tc>
      </w:tr>
      <w:tr>
        <w:trPr>
          <w:trHeight w:hRule="exact" w:val="1120.2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применять в профессиональной деятельности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13.3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применять в профессиональной деятельности инструменты государственной политики в сфере нормативных правовых актов субъектов Российской Федерации,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применять в профессиональной деятельности инструменты государственной политики в сфере законодательства по вопросам полномочий федеральных государственных органов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уметь применять в профессиональной деятельности инструменты государственной политики в сфере соответствующей детализации вида деятельности Минюста России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уметь применять в профессиональной деятельности судебную практику Конституционного Суда РФ, Верховного Суда РФ, Высшего Арбитражного Суда Российской Федерации в сфере соответствующей детализации вида деятельности Минюста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применения в профессиональной деятельности инструментов государственной политики в сфере общественно-политических прав граждан</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применения в профессиональной деятельности судебной практики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применения в профессиональной деятельности инструментов государственной политики в сфере нормативных правовых актов субъектов Российской Федерация,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применения в профессиональной деятельности инструментов государственной политики в сфере соответствующей детализации вида деятельности Минюста России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ПК-2.33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Российской Федерации в сфере соответствующей детализации вида деятельности Минюста России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426.88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гражданской позиции и предотвращение коррупции, экстремизма и терроризма в профессиональной деятельности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«Нормативно-правовое обеспечение государственного и муниципального управления» относится к обязательной части, является дисциплиной Блока Б1. «Дисциплины (модули)». Модуль"Деятельность в сфере конституционного законодательства, развития федеративных отношений и местного самоуправления"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Правовая и антикоррупционная экспертиза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и муниципальная служба  в РФ</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Общие принципы и содержание нормативно правового обеспечения государственного и муниципального управления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правового регулирования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организации системы государственных и муниципальных органов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Государственная гражданская служба как публично- правовой, организационный и социальный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Правовые основы государственной службы в РФ. Государственная должность и должность гражданской службы: понятие,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Реформирования государственной службы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Теоретические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правового регулирования муниципальной службы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Контроль и надзор в системе государственной и муниципальной службы. Юридическая ответственность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Общие принципы и содержание нормативно правового обеспечения государственного и муниципального управления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правового регулирования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организации системы государственных и муниципальных органов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Государственная гражданская служба как публично- правовой, организационный и социальный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Правовые основы государственной службы в РФ. Государственная должность и должность гражданской службы: понятие,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Реформирования государственной службы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Теоретические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правового регулирования муниципальной службы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Контроль и надзор в системе государственной и муниципальной службы. Юридическая ответственность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12.14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Общие принципы и содержание нормативно правового обеспечения государственного и муниципального управления в Российской Федерации</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5153.3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и роль права в правовом демократическом государстве. Правовое регулирование общественных отношений в общей концепции развития российского законодательства Понятие и содержание правового обеспечения в широком и узком смысле. Важнейшие элементы и основные общие принципы правового обеспечения государственного и муниципального управления. Общая характеристика и основные элементы системы правового обеспечения общественных отношений. Уровни и виды мер правового обеспечения общественных отношений. Научно-правовое обеспечение государственного и муниципального управления. Кадрово-правовое обеспечение. Информационно-правовое обеспечение. Правоохранительное обеспечение. Правовое обеспечение прав и свобод, законных интересов человека и гражданина. Организационно- правовое обеспечение. Процессуальное обеспечение. Современное состояние и основные тенденции развития системы правового обеспечения государственного и муниципального управления. Понятие и содержание правового регулирования государственного и муниципального управления, его соотношение с правовым обеспечением. Классификация видов правового регулирования. Формы и методы правового регулирования. Особенности правового регулирования государственного и муниципального управления. Основные составляющие механизма административно- правового регулирования. Правовые основы местного самоуправления в РФ.</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правового регулирования в сфере государственного управления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и технологии юридической регламентации осуществления властной воли государства. Проблемы сочетания публичных и частных интересов в правовом регулировании и правовом обеспечении государственного управления. Формирование новой общественной технологии воздействия государства на экономическую сферу. Взаимодействие публичных и государственных начал в осуществлении государственного управления. Проблемы усиления роли частного права и публично-правовые отношения в государственном и муниципальном управлении. Соотношение способов юридического воздействия и эффективности государственного управления. Право на обращения – важный фактор устранения нарушений законности и предотвращения правонарушений. Множественность правовых средств защиты в системе правового обеспечения. Правовые и организационные виды и методы деятельности государственных органов как способы и средства обеспечения законности и правопорядка. Механизм обеспечения правопорядка. Контрольно-надзорные органы обеспечения законности в сфере государственного управления. Роль судебной системы, органов юстиции и прокурорского надзора по соблюдению режима законности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организации системы государственных и муниципальных органов Российской Федерации</w:t>
            </w:r>
          </w:p>
        </w:tc>
      </w:tr>
      <w:tr>
        <w:trPr>
          <w:trHeight w:hRule="exact" w:val="2407.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признаки государства. Публичная власть, ее «легальность» и «легитимность». Соотношение публичной власти государства и общества. Государственная власть, как основная составляющая публичной власти. Органы публичной власти: государственной власти (центральные, региональные) и местные (органы местного самоуправления). Специфические признаки органов публичной власти. Система органов публичной власти в Российской Федерации. Федеративная форма территориального устройства России. Соотношение органов государственной власти и государственных органов. Федеральные органы исполнительной власти. Федеральный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законодательный орган Судебные органы. Высшее должностное лицо субъекта РФ. Законодательный (представительный) орган субъекта РФ. Органы исполнительной власти субъекта РФ. Государственный аппарат Российского государства как целостная система. Система органов государственной власти, ее основные принципы. Классификация органов государственной власти по соответствующим основаниям. Федеральные органы государственной власти с «особым статусом».</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Государственная гражданская служба как публично- правовой, организационный и социальный институт</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государственной службы. Характеристика государственной службы как профессиональной служебной деятельности, направленной на обеспечение полномочий государственных органов. Административный характер государственной службы. Место и роль государственной службы в государственном управлении. Функции и содержание государственной службы. Политические и правовые учения о государственной службе: концепция рациональной бюрократии М. Вебера, марксизм о государственной службе. Развитие теории бюрократии во второй половине XX века: концепции «плоских структур», менеджеризма, «отзывчивой» бюрократии. Исследования природы, сущности и истоков бюрократизма на государственной службе.</w:t>
            </w:r>
          </w:p>
          <w:p>
            <w:pPr>
              <w:jc w:val="both"/>
              <w:spacing w:after="0" w:line="240" w:lineRule="auto"/>
              <w:rPr>
                <w:sz w:val="24"/>
                <w:szCs w:val="24"/>
              </w:rPr>
            </w:pPr>
            <w:r>
              <w:rPr>
                <w:rFonts w:ascii="Times New Roman" w:hAnsi="Times New Roman" w:cs="Times New Roman"/>
                <w:color w:val="#000000"/>
                <w:sz w:val="24"/>
                <w:szCs w:val="24"/>
              </w:rPr>
              <w:t> Виды государственной службы: государственная гражданская, военная и правоохранительная служба. Их особенности. Единство системы и взаимосвязь между различными видами государственной службы. Понятие и сущность государственной гражданской службы как публично-правового, организационного и социального института. Определение «социального института». Оказание услуг как главное свойство государственной гражданской службы.</w:t>
            </w:r>
          </w:p>
          <w:p>
            <w:pPr>
              <w:jc w:val="both"/>
              <w:spacing w:after="0" w:line="240" w:lineRule="auto"/>
              <w:rPr>
                <w:sz w:val="24"/>
                <w:szCs w:val="24"/>
              </w:rPr>
            </w:pPr>
            <w:r>
              <w:rPr>
                <w:rFonts w:ascii="Times New Roman" w:hAnsi="Times New Roman" w:cs="Times New Roman"/>
                <w:color w:val="#000000"/>
                <w:sz w:val="24"/>
                <w:szCs w:val="24"/>
              </w:rPr>
              <w:t> Вопросы деполитизации и департизации государственной гражданской службы. Упорядочение, согласованность и направленность в деятельности государственной гражданской службы. Цели, задачи, уровни и функции управления государственной гражданской службой. Двухуровневое построение государственной гражданской службы в РФ. Принципы государственной гражданской службы.</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Правовые основы государственной службы в РФ. Государственная должность и должность гражданской службы: понятие, классификация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Конституционные основы государственной службы в Российской Федерации. Конституционный принцип равного доступа к государственной службе. Разграничение предметов ведения и полномочий между Российской Федерацией и ее субъектами по вопросам государственной службы. Законодательство Российской Федерации о государственной службе. Подзаконные акты о государственной службе. Законодательство о гражданской службе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Государственная должность и должность государственной службы, их различие. Нормативно-правовые основы замещения государственных должностей Российской Федерации и должностей государственной службы. Категории и группы должностей гражданской службы. Реестр должностей федеральной государственной гражданской службы и реестр должностей государственной гражданской службы субъектов РФ. Классные чины гражданской службы, порядок их присвоения. Квалификационные требования к должностям гражданской службы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Реформирования государственной службы в Российской Федерации</w:t>
            </w:r>
          </w:p>
          <w:p>
            <w:pPr>
              <w:jc w:val="center"/>
              <w:spacing w:after="0" w:line="240" w:lineRule="auto"/>
              <w:rPr>
                <w:sz w:val="24"/>
                <w:szCs w:val="24"/>
              </w:rPr>
            </w:pPr>
            <w:r>
              <w:rPr>
                <w:rFonts w:ascii="Times New Roman" w:hAnsi="Times New Roman" w:cs="Times New Roman"/>
                <w:b/>
                <w:color w:val="#000000"/>
                <w:sz w:val="24"/>
                <w:szCs w:val="24"/>
              </w:rPr>
              <w:t> Теоретические вопросы</w:t>
            </w:r>
          </w:p>
        </w:tc>
      </w:tr>
      <w:tr>
        <w:trPr>
          <w:trHeight w:hRule="exact" w:val="3044.6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Административная реформа и реформа государственной службы. Нерешенные проблемы законодательства о государственной службе: отсутствие комплексной нормативно- правовой основы регулирования государственной службы; противоречивость и пробельность законодательства.</w:t>
            </w:r>
          </w:p>
          <w:p>
            <w:pPr>
              <w:jc w:val="both"/>
              <w:spacing w:after="0" w:line="240" w:lineRule="auto"/>
              <w:rPr>
                <w:sz w:val="24"/>
                <w:szCs w:val="24"/>
              </w:rPr>
            </w:pPr>
            <w:r>
              <w:rPr>
                <w:rFonts w:ascii="Times New Roman" w:hAnsi="Times New Roman" w:cs="Times New Roman"/>
                <w:color w:val="#000000"/>
                <w:sz w:val="24"/>
                <w:szCs w:val="24"/>
              </w:rPr>
              <w:t> Задачи реформирования: разработка эффективных механизмов проведения кадровой политики; формирование системы стимулирования государственных служащих, базирующейся на показателях результативности, должностных регламентах, а также срочных служебных контрактах с ведущими сотрудниками; формирование системы управления государственной службой и др.</w:t>
            </w:r>
          </w:p>
          <w:p>
            <w:pPr>
              <w:jc w:val="both"/>
              <w:spacing w:after="0" w:line="240" w:lineRule="auto"/>
              <w:rPr>
                <w:sz w:val="24"/>
                <w:szCs w:val="24"/>
              </w:rPr>
            </w:pPr>
            <w:r>
              <w:rPr>
                <w:rFonts w:ascii="Times New Roman" w:hAnsi="Times New Roman" w:cs="Times New Roman"/>
                <w:color w:val="#000000"/>
                <w:sz w:val="24"/>
                <w:szCs w:val="24"/>
              </w:rPr>
              <w:t> Правовые средства борьбы с коррупцией и бюрократизмом на государственной службе: максимально возможная деперсонализация взаимодействия государственных служащих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гражданами и организациями; детальная регламентация процедуры взаимодействия с потребителями государственных услуг; деление административно-управленческих процедур на стадии с их закреплением за независимыми друг от друга должностными лицами для обеспечения взаимного контроля; ротация должностных лиц. Проблема открытости государственной службы. Проблема этики на государственной службе.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правового регулирования муниципальной службы в РФ</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Муниципальная служба как особый вид публичной службы. Правовые основы муниципальной службы в Российской Федерации: Конституция Российской Федерации, федеральное законодательство, иные нормативные правовые акты Российской Федерации, конституции (уставы), законы и иные нормативные правовые акты субъектов Российской Федерации, уставы муниципальных образований, решения, принятые на сходах граждан, и иные муниципальные правовые акты.</w:t>
            </w:r>
          </w:p>
          <w:p>
            <w:pPr>
              <w:jc w:val="both"/>
              <w:spacing w:after="0" w:line="240" w:lineRule="auto"/>
              <w:rPr>
                <w:sz w:val="24"/>
                <w:szCs w:val="24"/>
              </w:rPr>
            </w:pPr>
            <w:r>
              <w:rPr>
                <w:rFonts w:ascii="Times New Roman" w:hAnsi="Times New Roman" w:cs="Times New Roman"/>
                <w:color w:val="#000000"/>
                <w:sz w:val="24"/>
                <w:szCs w:val="24"/>
              </w:rPr>
              <w:t> Основные принципы муниципальной службы. Особенности муниципальной службы. Взаимосвязь муниципальной и государственной гражданской службы. Единство основных квалификационных требований к должностям гражданской службы и должностям муниципальной службы. Единство ограничений и обязательств при прохождении гражданской службы и муниципальной службы. Единство требований к профессиональной подготовке, переподготовке и повышению квалификации гражданских служащих и муниципальных служащих.</w:t>
            </w:r>
          </w:p>
          <w:p>
            <w:pPr>
              <w:jc w:val="both"/>
              <w:spacing w:after="0" w:line="240" w:lineRule="auto"/>
              <w:rPr>
                <w:sz w:val="24"/>
                <w:szCs w:val="24"/>
              </w:rPr>
            </w:pPr>
            <w:r>
              <w:rPr>
                <w:rFonts w:ascii="Times New Roman" w:hAnsi="Times New Roman" w:cs="Times New Roman"/>
                <w:color w:val="#000000"/>
                <w:sz w:val="24"/>
                <w:szCs w:val="24"/>
              </w:rPr>
              <w:t> Учет стажа муниципальной службы при исчислении стажа гражданской службы и стажа гражданской службы при исчислении стажа муниципальной службы. Соотносительность основных условий оплаты труда и социальных гарантий гражданских служащих и муниципальных служащих. Соотносительность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Контроль и надзор в системе государственной и муниципальной службы. Юридическая ответственность государственных гражданских и муниципальных служащих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место контроля в системе государственной службы РФ. Административная юстиция как форма общественного контроля. Судебный контроль. Внутренний (внутриведомственный) контроль. Контроль омбудсмена.</w:t>
            </w:r>
          </w:p>
          <w:p>
            <w:pPr>
              <w:jc w:val="both"/>
              <w:spacing w:after="0" w:line="240" w:lineRule="auto"/>
              <w:rPr>
                <w:sz w:val="24"/>
                <w:szCs w:val="24"/>
              </w:rPr>
            </w:pPr>
            <w:r>
              <w:rPr>
                <w:rFonts w:ascii="Times New Roman" w:hAnsi="Times New Roman" w:cs="Times New Roman"/>
                <w:color w:val="#000000"/>
                <w:sz w:val="24"/>
                <w:szCs w:val="24"/>
              </w:rPr>
              <w:t> Прокурорский надзор. Социальный контроль как форма проявления демократизма государства.</w:t>
            </w:r>
          </w:p>
          <w:p>
            <w:pPr>
              <w:jc w:val="both"/>
              <w:spacing w:after="0" w:line="240" w:lineRule="auto"/>
              <w:rPr>
                <w:sz w:val="24"/>
                <w:szCs w:val="24"/>
              </w:rPr>
            </w:pPr>
            <w:r>
              <w:rPr>
                <w:rFonts w:ascii="Times New Roman" w:hAnsi="Times New Roman" w:cs="Times New Roman"/>
                <w:color w:val="#000000"/>
                <w:sz w:val="24"/>
                <w:szCs w:val="24"/>
              </w:rPr>
              <w:t> Ответственность государственных и муниципальных служащих. Виды юридической ответственности государственных и муниципальных служащих: дисциплинарная, административная, уголовная, гражданско- правовая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Общие принципы и содержание нормативно правового обеспечения государственного и муниципального управления в Российской Федерации</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государственного управления. Понятие муниципального управления. Соотношение понятий «государственное управление» и «муниципальное управление». Содержание понятий «правовое обеспечение» и «правовое регулирование», их соотношение.</w:t>
            </w:r>
          </w:p>
          <w:p>
            <w:pPr>
              <w:jc w:val="left"/>
              <w:spacing w:after="0" w:line="240" w:lineRule="auto"/>
              <w:rPr>
                <w:sz w:val="24"/>
                <w:szCs w:val="24"/>
              </w:rPr>
            </w:pPr>
            <w:r>
              <w:rPr>
                <w:rFonts w:ascii="Times New Roman" w:hAnsi="Times New Roman" w:cs="Times New Roman"/>
                <w:color w:val="#000000"/>
                <w:sz w:val="24"/>
                <w:szCs w:val="24"/>
              </w:rPr>
              <w:t> 2. Сущность, цели, принципы и методы правового обеспечения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3. Субъекты государственного и муниципального управления, правовые формы их деятельности.</w:t>
            </w:r>
          </w:p>
          <w:p>
            <w:pPr>
              <w:jc w:val="left"/>
              <w:spacing w:after="0" w:line="240" w:lineRule="auto"/>
              <w:rPr>
                <w:sz w:val="24"/>
                <w:szCs w:val="24"/>
              </w:rPr>
            </w:pPr>
            <w:r>
              <w:rPr>
                <w:rFonts w:ascii="Times New Roman" w:hAnsi="Times New Roman" w:cs="Times New Roman"/>
                <w:color w:val="#000000"/>
                <w:sz w:val="24"/>
                <w:szCs w:val="24"/>
              </w:rPr>
              <w:t> 4. Особенности российской модели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5. Понятие и структура механизма правового регулирования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6. Нормотворчество, юридическая техника.</w:t>
            </w:r>
          </w:p>
          <w:p>
            <w:pPr>
              <w:jc w:val="left"/>
              <w:spacing w:after="0" w:line="240" w:lineRule="auto"/>
              <w:rPr>
                <w:sz w:val="24"/>
                <w:szCs w:val="24"/>
              </w:rPr>
            </w:pPr>
            <w:r>
              <w:rPr>
                <w:rFonts w:ascii="Times New Roman" w:hAnsi="Times New Roman" w:cs="Times New Roman"/>
                <w:color w:val="#000000"/>
                <w:sz w:val="24"/>
                <w:szCs w:val="24"/>
              </w:rPr>
              <w:t> 7. Основные направления реформирования системы государственного и муниципального управления в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правового регулирования в сфере государственного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Понятие правового статуса, характеристика его блоков и основных элементов.</w:t>
            </w:r>
          </w:p>
          <w:p>
            <w:pPr>
              <w:jc w:val="left"/>
              <w:spacing w:after="0" w:line="240" w:lineRule="auto"/>
              <w:rPr>
                <w:sz w:val="24"/>
                <w:szCs w:val="24"/>
              </w:rPr>
            </w:pPr>
            <w:r>
              <w:rPr>
                <w:rFonts w:ascii="Times New Roman" w:hAnsi="Times New Roman" w:cs="Times New Roman"/>
                <w:color w:val="#000000"/>
                <w:sz w:val="24"/>
                <w:szCs w:val="24"/>
              </w:rPr>
              <w:t> 2. Конституционные, законодательные и иные основания правового статуса органов исполнительной власти разных уровней, а также муниципальных органов.</w:t>
            </w:r>
          </w:p>
          <w:p>
            <w:pPr>
              <w:jc w:val="left"/>
              <w:spacing w:after="0" w:line="240" w:lineRule="auto"/>
              <w:rPr>
                <w:sz w:val="24"/>
                <w:szCs w:val="24"/>
              </w:rPr>
            </w:pPr>
            <w:r>
              <w:rPr>
                <w:rFonts w:ascii="Times New Roman" w:hAnsi="Times New Roman" w:cs="Times New Roman"/>
                <w:color w:val="#000000"/>
                <w:sz w:val="24"/>
                <w:szCs w:val="24"/>
              </w:rPr>
              <w:t> 3. Компетенция исполнительного органа. Положения об органах.</w:t>
            </w:r>
          </w:p>
          <w:p>
            <w:pPr>
              <w:jc w:val="left"/>
              <w:spacing w:after="0" w:line="240" w:lineRule="auto"/>
              <w:rPr>
                <w:sz w:val="24"/>
                <w:szCs w:val="24"/>
              </w:rPr>
            </w:pPr>
            <w:r>
              <w:rPr>
                <w:rFonts w:ascii="Times New Roman" w:hAnsi="Times New Roman" w:cs="Times New Roman"/>
                <w:color w:val="#000000"/>
                <w:sz w:val="24"/>
                <w:szCs w:val="24"/>
              </w:rPr>
              <w:t> 4. Административные регламенты исполнения государственных функций и предоставления государственных услуг.</w:t>
            </w:r>
          </w:p>
          <w:p>
            <w:pPr>
              <w:jc w:val="left"/>
              <w:spacing w:after="0" w:line="240" w:lineRule="auto"/>
              <w:rPr>
                <w:sz w:val="24"/>
                <w:szCs w:val="24"/>
              </w:rPr>
            </w:pPr>
            <w:r>
              <w:rPr>
                <w:rFonts w:ascii="Times New Roman" w:hAnsi="Times New Roman" w:cs="Times New Roman"/>
                <w:color w:val="#000000"/>
                <w:sz w:val="24"/>
                <w:szCs w:val="24"/>
              </w:rPr>
              <w:t> 5. Правовое регулирование взаимодействия исполнительных органов разных уровней.</w:t>
            </w:r>
          </w:p>
          <w:p>
            <w:pPr>
              <w:jc w:val="left"/>
              <w:spacing w:after="0" w:line="240" w:lineRule="auto"/>
              <w:rPr>
                <w:sz w:val="24"/>
                <w:szCs w:val="24"/>
              </w:rPr>
            </w:pPr>
            <w:r>
              <w:rPr>
                <w:rFonts w:ascii="Times New Roman" w:hAnsi="Times New Roman" w:cs="Times New Roman"/>
                <w:color w:val="#000000"/>
                <w:sz w:val="24"/>
                <w:szCs w:val="24"/>
              </w:rPr>
              <w:t> 6. Правовой механизм взаимодействия органов законодательной, исполнительной и судебной власти.</w:t>
            </w:r>
          </w:p>
          <w:p>
            <w:pPr>
              <w:jc w:val="left"/>
              <w:spacing w:after="0" w:line="240" w:lineRule="auto"/>
              <w:rPr>
                <w:sz w:val="24"/>
                <w:szCs w:val="24"/>
              </w:rPr>
            </w:pPr>
            <w:r>
              <w:rPr>
                <w:rFonts w:ascii="Times New Roman" w:hAnsi="Times New Roman" w:cs="Times New Roman"/>
                <w:color w:val="#000000"/>
                <w:sz w:val="24"/>
                <w:szCs w:val="24"/>
              </w:rPr>
              <w:t> 7. Договоры в практике государственного и муниципального управления.</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организации системы государственных и муниципальных органов Российской Федерации</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признаки государства. Публичная власть, ее «легальность» и «легитимность». Соотношение публичной власти государства и общества.</w:t>
            </w:r>
          </w:p>
          <w:p>
            <w:pPr>
              <w:jc w:val="left"/>
              <w:spacing w:after="0" w:line="240" w:lineRule="auto"/>
              <w:rPr>
                <w:sz w:val="24"/>
                <w:szCs w:val="24"/>
              </w:rPr>
            </w:pPr>
            <w:r>
              <w:rPr>
                <w:rFonts w:ascii="Times New Roman" w:hAnsi="Times New Roman" w:cs="Times New Roman"/>
                <w:color w:val="#000000"/>
                <w:sz w:val="24"/>
                <w:szCs w:val="24"/>
              </w:rPr>
              <w:t> 2.	Государственная власть, как основная составляющая публичной власти. Органы публичной власти: государственной власти (центральные, региональные) и местные (органы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Специфические признаки органов публичной власти. Система органов публичной власти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Федеративная форма территориального устройства России. Соотношение органов государственной власти и государственных органов. Федеральные органы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5.	Федеральный законодательный орган Судебные органы. Высшее должностное лицо субъекта РФ.</w:t>
            </w:r>
          </w:p>
          <w:p>
            <w:pPr>
              <w:jc w:val="left"/>
              <w:spacing w:after="0" w:line="240" w:lineRule="auto"/>
              <w:rPr>
                <w:sz w:val="24"/>
                <w:szCs w:val="24"/>
              </w:rPr>
            </w:pPr>
            <w:r>
              <w:rPr>
                <w:rFonts w:ascii="Times New Roman" w:hAnsi="Times New Roman" w:cs="Times New Roman"/>
                <w:color w:val="#000000"/>
                <w:sz w:val="24"/>
                <w:szCs w:val="24"/>
              </w:rPr>
              <w:t> 6.	Законодательный (представительный) орган субъекта РФ. Органы исполнительной власти субъекта РФ.</w:t>
            </w:r>
          </w:p>
          <w:p>
            <w:pPr>
              <w:jc w:val="left"/>
              <w:spacing w:after="0" w:line="240" w:lineRule="auto"/>
              <w:rPr>
                <w:sz w:val="24"/>
                <w:szCs w:val="24"/>
              </w:rPr>
            </w:pPr>
            <w:r>
              <w:rPr>
                <w:rFonts w:ascii="Times New Roman" w:hAnsi="Times New Roman" w:cs="Times New Roman"/>
                <w:color w:val="#000000"/>
                <w:sz w:val="24"/>
                <w:szCs w:val="24"/>
              </w:rPr>
              <w:t> 7.	Государственный аппарат Российского государства как целостная система. Система органов государственной власти, ее основные принципы.</w:t>
            </w:r>
          </w:p>
          <w:p>
            <w:pPr>
              <w:jc w:val="left"/>
              <w:spacing w:after="0" w:line="240" w:lineRule="auto"/>
              <w:rPr>
                <w:sz w:val="24"/>
                <w:szCs w:val="24"/>
              </w:rPr>
            </w:pPr>
            <w:r>
              <w:rPr>
                <w:rFonts w:ascii="Times New Roman" w:hAnsi="Times New Roman" w:cs="Times New Roman"/>
                <w:color w:val="#000000"/>
                <w:sz w:val="24"/>
                <w:szCs w:val="24"/>
              </w:rPr>
              <w:t> 8.	Классификация органов государственной власти по соответствующим основаниям. Федеральные органы государственной власти с «особым статусом».</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Государственная гражданская служба как публично- правовой, организационный и социальный институт</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Политика и аппарат государственного управления в системе властных отношений.</w:t>
            </w:r>
          </w:p>
          <w:p>
            <w:pPr>
              <w:jc w:val="left"/>
              <w:spacing w:after="0" w:line="240" w:lineRule="auto"/>
              <w:rPr>
                <w:sz w:val="24"/>
                <w:szCs w:val="24"/>
              </w:rPr>
            </w:pPr>
            <w:r>
              <w:rPr>
                <w:rFonts w:ascii="Times New Roman" w:hAnsi="Times New Roman" w:cs="Times New Roman"/>
                <w:color w:val="#000000"/>
                <w:sz w:val="24"/>
                <w:szCs w:val="24"/>
              </w:rPr>
              <w:t> 2.	Анализ возможностей ограничения власти бюрократии и социальные последствия господства чиновников.</w:t>
            </w:r>
          </w:p>
          <w:p>
            <w:pPr>
              <w:jc w:val="left"/>
              <w:spacing w:after="0" w:line="240" w:lineRule="auto"/>
              <w:rPr>
                <w:sz w:val="24"/>
                <w:szCs w:val="24"/>
              </w:rPr>
            </w:pPr>
            <w:r>
              <w:rPr>
                <w:rFonts w:ascii="Times New Roman" w:hAnsi="Times New Roman" w:cs="Times New Roman"/>
                <w:color w:val="#000000"/>
                <w:sz w:val="24"/>
                <w:szCs w:val="24"/>
              </w:rPr>
              <w:t> 3.	Модели взаимоотношений политиков и чиновников.</w:t>
            </w:r>
          </w:p>
          <w:p>
            <w:pPr>
              <w:jc w:val="left"/>
              <w:spacing w:after="0" w:line="240" w:lineRule="auto"/>
              <w:rPr>
                <w:sz w:val="24"/>
                <w:szCs w:val="24"/>
              </w:rPr>
            </w:pPr>
            <w:r>
              <w:rPr>
                <w:rFonts w:ascii="Times New Roman" w:hAnsi="Times New Roman" w:cs="Times New Roman"/>
                <w:color w:val="#000000"/>
                <w:sz w:val="24"/>
                <w:szCs w:val="24"/>
              </w:rPr>
              <w:t> 4.	Концептуальная конструкция государственной службы.</w:t>
            </w:r>
          </w:p>
          <w:p>
            <w:pPr>
              <w:jc w:val="left"/>
              <w:spacing w:after="0" w:line="240" w:lineRule="auto"/>
              <w:rPr>
                <w:sz w:val="24"/>
                <w:szCs w:val="24"/>
              </w:rPr>
            </w:pPr>
            <w:r>
              <w:rPr>
                <w:rFonts w:ascii="Times New Roman" w:hAnsi="Times New Roman" w:cs="Times New Roman"/>
                <w:color w:val="#000000"/>
                <w:sz w:val="24"/>
                <w:szCs w:val="24"/>
              </w:rPr>
              <w:t> 5.	Предпосылки разделения должностей на политические и административные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Правовые основы государственной службы в РФ. Государственная должность и должность гражданской службы: понятие, классификация</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Конституционные основы государственной службы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Разграничение предметов ведения и полномочий между Российской Федерацией и ее субъектами по вопросам государственной службы.</w:t>
            </w:r>
          </w:p>
          <w:p>
            <w:pPr>
              <w:jc w:val="left"/>
              <w:spacing w:after="0" w:line="240" w:lineRule="auto"/>
              <w:rPr>
                <w:sz w:val="24"/>
                <w:szCs w:val="24"/>
              </w:rPr>
            </w:pPr>
            <w:r>
              <w:rPr>
                <w:rFonts w:ascii="Times New Roman" w:hAnsi="Times New Roman" w:cs="Times New Roman"/>
                <w:color w:val="#000000"/>
                <w:sz w:val="24"/>
                <w:szCs w:val="24"/>
              </w:rPr>
              <w:t> 3.	Законодательство Российской Федерации о государственной службе. Подзаконные акты о государственной службе (общий обзор).</w:t>
            </w:r>
          </w:p>
          <w:p>
            <w:pPr>
              <w:jc w:val="left"/>
              <w:spacing w:after="0" w:line="240" w:lineRule="auto"/>
              <w:rPr>
                <w:sz w:val="24"/>
                <w:szCs w:val="24"/>
              </w:rPr>
            </w:pPr>
            <w:r>
              <w:rPr>
                <w:rFonts w:ascii="Times New Roman" w:hAnsi="Times New Roman" w:cs="Times New Roman"/>
                <w:color w:val="#000000"/>
                <w:sz w:val="24"/>
                <w:szCs w:val="24"/>
              </w:rPr>
              <w:t> 4.	ФЗ «О государственной службе РФ»: основные положения.</w:t>
            </w:r>
          </w:p>
          <w:p>
            <w:pPr>
              <w:jc w:val="left"/>
              <w:spacing w:after="0" w:line="240" w:lineRule="auto"/>
              <w:rPr>
                <w:sz w:val="24"/>
                <w:szCs w:val="24"/>
              </w:rPr>
            </w:pPr>
            <w:r>
              <w:rPr>
                <w:rFonts w:ascii="Times New Roman" w:hAnsi="Times New Roman" w:cs="Times New Roman"/>
                <w:color w:val="#000000"/>
                <w:sz w:val="24"/>
                <w:szCs w:val="24"/>
              </w:rPr>
              <w:t> 5.	ФЗ «О государственной гражданской службе РФ»: основные положения.</w:t>
            </w:r>
          </w:p>
          <w:p>
            <w:pPr>
              <w:jc w:val="left"/>
              <w:spacing w:after="0" w:line="240" w:lineRule="auto"/>
              <w:rPr>
                <w:sz w:val="24"/>
                <w:szCs w:val="24"/>
              </w:rPr>
            </w:pPr>
            <w:r>
              <w:rPr>
                <w:rFonts w:ascii="Times New Roman" w:hAnsi="Times New Roman" w:cs="Times New Roman"/>
                <w:color w:val="#000000"/>
                <w:sz w:val="24"/>
                <w:szCs w:val="24"/>
              </w:rPr>
              <w:t> 6.	Законодательство о гражданской службе субъектов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7.	Проблемы создания комплексной нормативной основы государственной службы в РФ.</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Реформирования государственной службы в Российской Федерации</w:t>
            </w:r>
          </w:p>
          <w:p>
            <w:pPr>
              <w:jc w:val="center"/>
              <w:spacing w:after="0" w:line="240" w:lineRule="auto"/>
              <w:rPr>
                <w:sz w:val="24"/>
                <w:szCs w:val="24"/>
              </w:rPr>
            </w:pPr>
            <w:r>
              <w:rPr>
                <w:rFonts w:ascii="Times New Roman" w:hAnsi="Times New Roman" w:cs="Times New Roman"/>
                <w:b/>
                <w:color w:val="#000000"/>
                <w:sz w:val="24"/>
                <w:szCs w:val="24"/>
              </w:rPr>
              <w:t> Теоретические вопросы</w:t>
            </w:r>
          </w:p>
        </w:tc>
      </w:tr>
      <w:tr>
        <w:trPr>
          <w:trHeight w:hRule="exact" w:val="21.31518"/>
        </w:trPr>
        <w:tc>
          <w:tcPr>
            <w:tcW w:w="9640" w:type="dxa"/>
          </w:tcPr>
          <w:p/>
        </w:tc>
      </w:tr>
      <w:tr>
        <w:trPr>
          <w:trHeight w:hRule="exact" w:val="587.1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направления первого этапа реформирования государственной службы субъектов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Основные направления первого этапа реформирования государственной службы субъектов РФ.</w:t>
            </w:r>
          </w:p>
          <w:p>
            <w:pPr>
              <w:jc w:val="left"/>
              <w:spacing w:after="0" w:line="240" w:lineRule="auto"/>
              <w:rPr>
                <w:sz w:val="24"/>
                <w:szCs w:val="24"/>
              </w:rPr>
            </w:pPr>
            <w:r>
              <w:rPr>
                <w:rFonts w:ascii="Times New Roman" w:hAnsi="Times New Roman" w:cs="Times New Roman"/>
                <w:color w:val="#000000"/>
                <w:sz w:val="24"/>
                <w:szCs w:val="24"/>
              </w:rPr>
              <w:t> 3.	Основные направления Федеральной программы «Реформирование и развитие системы государственной службы Российской Федерации (2009 – 2013 годы)»</w:t>
            </w:r>
          </w:p>
          <w:p>
            <w:pPr>
              <w:jc w:val="left"/>
              <w:spacing w:after="0" w:line="240" w:lineRule="auto"/>
              <w:rPr>
                <w:sz w:val="24"/>
                <w:szCs w:val="24"/>
              </w:rPr>
            </w:pPr>
            <w:r>
              <w:rPr>
                <w:rFonts w:ascii="Times New Roman" w:hAnsi="Times New Roman" w:cs="Times New Roman"/>
                <w:color w:val="#000000"/>
                <w:sz w:val="24"/>
                <w:szCs w:val="24"/>
              </w:rPr>
              <w:t> 4.	Правовые основы системы государственной службы в субъектах РФ</w:t>
            </w:r>
          </w:p>
        </w:tc>
      </w:tr>
      <w:tr>
        <w:trPr>
          <w:trHeight w:hRule="exact" w:val="8.08504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правового регулирования муниципальной службы в РФ</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«муниципальная служба» и «муниципальный служащий», «должность муниципальной службы».</w:t>
            </w:r>
          </w:p>
          <w:p>
            <w:pPr>
              <w:jc w:val="left"/>
              <w:spacing w:after="0" w:line="240" w:lineRule="auto"/>
              <w:rPr>
                <w:sz w:val="24"/>
                <w:szCs w:val="24"/>
              </w:rPr>
            </w:pPr>
            <w:r>
              <w:rPr>
                <w:rFonts w:ascii="Times New Roman" w:hAnsi="Times New Roman" w:cs="Times New Roman"/>
                <w:color w:val="#000000"/>
                <w:sz w:val="24"/>
                <w:szCs w:val="24"/>
              </w:rPr>
              <w:t> 2.	Цели и задачи муниципальной службы в РФ.</w:t>
            </w:r>
          </w:p>
          <w:p>
            <w:pPr>
              <w:jc w:val="left"/>
              <w:spacing w:after="0" w:line="240" w:lineRule="auto"/>
              <w:rPr>
                <w:sz w:val="24"/>
                <w:szCs w:val="24"/>
              </w:rPr>
            </w:pPr>
            <w:r>
              <w:rPr>
                <w:rFonts w:ascii="Times New Roman" w:hAnsi="Times New Roman" w:cs="Times New Roman"/>
                <w:color w:val="#000000"/>
                <w:sz w:val="24"/>
                <w:szCs w:val="24"/>
              </w:rPr>
              <w:t> 3.	Принципы муниципальной службы в РФ.</w:t>
            </w:r>
          </w:p>
          <w:p>
            <w:pPr>
              <w:jc w:val="left"/>
              <w:spacing w:after="0" w:line="240" w:lineRule="auto"/>
              <w:rPr>
                <w:sz w:val="24"/>
                <w:szCs w:val="24"/>
              </w:rPr>
            </w:pPr>
            <w:r>
              <w:rPr>
                <w:rFonts w:ascii="Times New Roman" w:hAnsi="Times New Roman" w:cs="Times New Roman"/>
                <w:color w:val="#000000"/>
                <w:sz w:val="24"/>
                <w:szCs w:val="24"/>
              </w:rPr>
              <w:t> 4.	Функции муниципальной службы РФ.</w:t>
            </w:r>
          </w:p>
          <w:p>
            <w:pPr>
              <w:jc w:val="left"/>
              <w:spacing w:after="0" w:line="240" w:lineRule="auto"/>
              <w:rPr>
                <w:sz w:val="24"/>
                <w:szCs w:val="24"/>
              </w:rPr>
            </w:pPr>
            <w:r>
              <w:rPr>
                <w:rFonts w:ascii="Times New Roman" w:hAnsi="Times New Roman" w:cs="Times New Roman"/>
                <w:color w:val="#000000"/>
                <w:sz w:val="24"/>
                <w:szCs w:val="24"/>
              </w:rPr>
              <w:t> 5.	Классификация должностей муниципальной службы.</w:t>
            </w:r>
          </w:p>
          <w:p>
            <w:pPr>
              <w:jc w:val="left"/>
              <w:spacing w:after="0" w:line="240" w:lineRule="auto"/>
              <w:rPr>
                <w:sz w:val="24"/>
                <w:szCs w:val="24"/>
              </w:rPr>
            </w:pPr>
            <w:r>
              <w:rPr>
                <w:rFonts w:ascii="Times New Roman" w:hAnsi="Times New Roman" w:cs="Times New Roman"/>
                <w:color w:val="#000000"/>
                <w:sz w:val="24"/>
                <w:szCs w:val="24"/>
              </w:rPr>
              <w:t> 6.	Способы замещения муниципальных должностей</w:t>
            </w:r>
          </w:p>
          <w:p>
            <w:pPr>
              <w:jc w:val="left"/>
              <w:spacing w:after="0" w:line="240" w:lineRule="auto"/>
              <w:rPr>
                <w:sz w:val="24"/>
                <w:szCs w:val="24"/>
              </w:rPr>
            </w:pPr>
            <w:r>
              <w:rPr>
                <w:rFonts w:ascii="Times New Roman" w:hAnsi="Times New Roman" w:cs="Times New Roman"/>
                <w:color w:val="#000000"/>
                <w:sz w:val="24"/>
                <w:szCs w:val="24"/>
              </w:rPr>
              <w:t> 7.	Правовой статус муниципальных служащих</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Контроль и надзор в системе государственной и муниципальной службы. Юридическая ответственность государственных гражданских и муниципальных служащих</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Дисциплинарная ответственность (разновидности и характеристика дисциплинарных проступков в рамках государственной гражданской и муниципальной службы; дисциплинарные взыскания).  Административная ответственность (разновидности и характеристика административных правонарушений (проступков) в рамках государственной гражданской и муниципальной службы; формы административной ответственности)</w:t>
            </w:r>
          </w:p>
          <w:p>
            <w:pPr>
              <w:jc w:val="left"/>
              <w:spacing w:after="0" w:line="240" w:lineRule="auto"/>
              <w:rPr>
                <w:sz w:val="24"/>
                <w:szCs w:val="24"/>
              </w:rPr>
            </w:pPr>
            <w:r>
              <w:rPr>
                <w:rFonts w:ascii="Times New Roman" w:hAnsi="Times New Roman" w:cs="Times New Roman"/>
                <w:color w:val="#000000"/>
                <w:sz w:val="24"/>
                <w:szCs w:val="24"/>
              </w:rPr>
              <w:t> 2.	Уголовная ответственность (разновидности и характеристика уголовных преступлений в рамках государственной гражданской и муниципальной службы; уголовные наказания)</w:t>
            </w:r>
          </w:p>
          <w:p>
            <w:pPr>
              <w:jc w:val="left"/>
              <w:spacing w:after="0" w:line="240" w:lineRule="auto"/>
              <w:rPr>
                <w:sz w:val="24"/>
                <w:szCs w:val="24"/>
              </w:rPr>
            </w:pPr>
            <w:r>
              <w:rPr>
                <w:rFonts w:ascii="Times New Roman" w:hAnsi="Times New Roman" w:cs="Times New Roman"/>
                <w:color w:val="#000000"/>
                <w:sz w:val="24"/>
                <w:szCs w:val="24"/>
              </w:rPr>
              <w:t> 3.	Служебное расследование в рамках государственной гражданской и муниципальной службы. Служебная проверка.</w:t>
            </w:r>
          </w:p>
          <w:p>
            <w:pPr>
              <w:jc w:val="left"/>
              <w:spacing w:after="0" w:line="240" w:lineRule="auto"/>
              <w:rPr>
                <w:sz w:val="24"/>
                <w:szCs w:val="24"/>
              </w:rPr>
            </w:pPr>
            <w:r>
              <w:rPr>
                <w:rFonts w:ascii="Times New Roman" w:hAnsi="Times New Roman" w:cs="Times New Roman"/>
                <w:color w:val="#000000"/>
                <w:sz w:val="24"/>
                <w:szCs w:val="24"/>
              </w:rPr>
              <w:t> 4.	Временное отстранение чиновника от исполнения должностных обязанностей.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«Нормативно- правовое обеспечение государственного и муниципального управления»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https://urait.ru/bcode/488980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https://urait.ru/bcode/490079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https://urait.ru/bcode/489153</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гражданских</w:t>
            </w:r>
            <w:r>
              <w:rPr/>
              <w:t xml:space="preserve"> </w:t>
            </w:r>
            <w:r>
              <w:rPr>
                <w:rFonts w:ascii="Times New Roman" w:hAnsi="Times New Roman" w:cs="Times New Roman"/>
                <w:color w:val="#000000"/>
                <w:sz w:val="24"/>
                <w:szCs w:val="24"/>
              </w:rPr>
              <w:t>служащих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Полетаев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Клочков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978-5-534-09305-6.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https://urait.ru/bcode/494680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46.3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2023-2024_ФГОС3++2023_Бак-ЗФО-ГМУ(ПО)(23)_plx_Нормативно-правовое обеспечение государственного и муниципального управления</dc:title>
  <dc:creator>FastReport.NET</dc:creator>
</cp:coreProperties>
</file>